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B" w:rsidRPr="005F04B0" w:rsidRDefault="002C192B" w:rsidP="00B77277">
      <w:pPr>
        <w:jc w:val="right"/>
      </w:pPr>
      <w:r w:rsidRPr="005F04B0">
        <w:t>ПРОЕКТ</w:t>
      </w:r>
    </w:p>
    <w:p w:rsidR="002C192B" w:rsidRPr="005F04B0" w:rsidRDefault="002C192B" w:rsidP="00B77277">
      <w:pPr>
        <w:jc w:val="right"/>
      </w:pPr>
    </w:p>
    <w:p w:rsidR="002C192B" w:rsidRPr="005F04B0" w:rsidRDefault="002C192B" w:rsidP="00B77277">
      <w:pPr>
        <w:jc w:val="center"/>
      </w:pPr>
      <w:r w:rsidRPr="005F04B0">
        <w:t>ПОСТАНОВЛЕНИЕ</w:t>
      </w:r>
    </w:p>
    <w:p w:rsidR="002C192B" w:rsidRPr="005F04B0" w:rsidRDefault="002C192B" w:rsidP="00B77277">
      <w:pPr>
        <w:jc w:val="center"/>
      </w:pPr>
      <w:r w:rsidRPr="005F04B0">
        <w:t>Ученого совета ЭТИ (филиала)</w:t>
      </w:r>
    </w:p>
    <w:p w:rsidR="002C192B" w:rsidRPr="005F04B0" w:rsidRDefault="002C192B" w:rsidP="00B77277">
      <w:pPr>
        <w:jc w:val="center"/>
      </w:pPr>
      <w:r w:rsidRPr="005F04B0">
        <w:t xml:space="preserve">ФГБОУ ВО СГТУ имени Гагарина Ю.А. по вопросу </w:t>
      </w:r>
    </w:p>
    <w:p w:rsidR="002C192B" w:rsidRPr="005F04B0" w:rsidRDefault="002C192B" w:rsidP="00B77277">
      <w:pPr>
        <w:jc w:val="center"/>
      </w:pPr>
      <w:r w:rsidRPr="005F04B0">
        <w:t xml:space="preserve">«Результаты учебно-методической, научно-исследовательской и инновационной деятельности кафедры «Экономика и гуманитарные науки» </w:t>
      </w:r>
    </w:p>
    <w:p w:rsidR="002C192B" w:rsidRPr="005F04B0" w:rsidRDefault="002C192B" w:rsidP="00B77277">
      <w:pPr>
        <w:jc w:val="center"/>
      </w:pPr>
      <w:r w:rsidRPr="005F04B0">
        <w:t>в 2018 / 2019 учебном году»</w:t>
      </w:r>
    </w:p>
    <w:p w:rsidR="002C192B" w:rsidRPr="005F04B0" w:rsidRDefault="002C192B" w:rsidP="00B77277">
      <w:pPr>
        <w:jc w:val="right"/>
      </w:pPr>
      <w:r w:rsidRPr="005F04B0">
        <w:t>от 30 октября 2019 г.</w:t>
      </w:r>
    </w:p>
    <w:p w:rsidR="002C192B" w:rsidRPr="005F04B0" w:rsidRDefault="002C192B" w:rsidP="00B77277">
      <w:pPr>
        <w:jc w:val="right"/>
      </w:pPr>
    </w:p>
    <w:p w:rsidR="002C192B" w:rsidRPr="005F04B0" w:rsidRDefault="002C192B" w:rsidP="00B77277">
      <w:pPr>
        <w:ind w:firstLine="720"/>
        <w:jc w:val="both"/>
      </w:pPr>
      <w:r w:rsidRPr="005F04B0">
        <w:t>Заслушав и обсудив выступление зав. кафедрой «Экономика и гуманитарные науки» М.Л. Ермакову по вопросу «Результаты учебно-методической, научно-исследовательской и инновационной деятельности кафедры «Экономика и гуманитарные науки» в 2018 / 2019 учебном году» Ученый совет отмечает следующее:</w:t>
      </w:r>
    </w:p>
    <w:p w:rsidR="002C192B" w:rsidRPr="005F04B0" w:rsidRDefault="002C192B" w:rsidP="00B77277">
      <w:pPr>
        <w:ind w:firstLine="709"/>
        <w:jc w:val="both"/>
      </w:pPr>
      <w:r w:rsidRPr="005F04B0">
        <w:t>Основные цели и задачи кафедры:</w:t>
      </w:r>
    </w:p>
    <w:p w:rsidR="002C192B" w:rsidRPr="005F04B0" w:rsidRDefault="002C192B" w:rsidP="00120690">
      <w:pPr>
        <w:numPr>
          <w:ilvl w:val="0"/>
          <w:numId w:val="10"/>
        </w:numPr>
        <w:tabs>
          <w:tab w:val="clear" w:pos="720"/>
          <w:tab w:val="num" w:pos="-142"/>
          <w:tab w:val="left" w:pos="851"/>
        </w:tabs>
        <w:ind w:left="0" w:firstLine="709"/>
        <w:jc w:val="both"/>
      </w:pPr>
      <w:r w:rsidRPr="005F04B0">
        <w:t xml:space="preserve">организация и осуществление учебной, учебно-методической, организационно-методической и воспитательной работы; </w:t>
      </w:r>
    </w:p>
    <w:p w:rsidR="002C192B" w:rsidRPr="005F04B0" w:rsidRDefault="002C192B" w:rsidP="00120690">
      <w:pPr>
        <w:numPr>
          <w:ilvl w:val="0"/>
          <w:numId w:val="11"/>
        </w:numPr>
        <w:tabs>
          <w:tab w:val="clear" w:pos="720"/>
          <w:tab w:val="num" w:pos="-142"/>
          <w:tab w:val="left" w:pos="851"/>
        </w:tabs>
        <w:ind w:left="0" w:firstLine="709"/>
        <w:jc w:val="both"/>
      </w:pPr>
      <w:r w:rsidRPr="005F04B0">
        <w:t xml:space="preserve"> проведение научных исследований по профилю кафедры; </w:t>
      </w:r>
    </w:p>
    <w:p w:rsidR="002C192B" w:rsidRPr="005F04B0" w:rsidRDefault="001D531C" w:rsidP="00120690">
      <w:pPr>
        <w:numPr>
          <w:ilvl w:val="0"/>
          <w:numId w:val="12"/>
        </w:numPr>
        <w:tabs>
          <w:tab w:val="clear" w:pos="720"/>
          <w:tab w:val="num" w:pos="-142"/>
          <w:tab w:val="left" w:pos="851"/>
        </w:tabs>
        <w:ind w:left="0" w:firstLine="709"/>
        <w:jc w:val="both"/>
      </w:pPr>
      <w:r>
        <w:t xml:space="preserve"> участие в </w:t>
      </w:r>
      <w:r w:rsidR="002C192B" w:rsidRPr="005F04B0">
        <w:t xml:space="preserve">профориентационной работе института; </w:t>
      </w:r>
    </w:p>
    <w:p w:rsidR="002C192B" w:rsidRPr="005F04B0" w:rsidRDefault="002C192B" w:rsidP="00120690">
      <w:pPr>
        <w:tabs>
          <w:tab w:val="num" w:pos="-142"/>
          <w:tab w:val="left" w:pos="851"/>
        </w:tabs>
        <w:ind w:firstLine="709"/>
        <w:jc w:val="both"/>
      </w:pPr>
      <w:r w:rsidRPr="005F04B0">
        <w:t>- профессиональная подготовка, переподготовка и повышение квалификации научно-педагогических работников, специалистов и работников предприятий и организаций всех форм собственности.</w:t>
      </w:r>
    </w:p>
    <w:p w:rsidR="002C192B" w:rsidRPr="005F04B0" w:rsidRDefault="002C192B" w:rsidP="00B77277">
      <w:pPr>
        <w:ind w:firstLine="720"/>
        <w:jc w:val="both"/>
      </w:pPr>
    </w:p>
    <w:p w:rsidR="002C192B" w:rsidRPr="005F04B0" w:rsidRDefault="002C192B" w:rsidP="00B77277">
      <w:pPr>
        <w:ind w:firstLine="360"/>
        <w:jc w:val="center"/>
      </w:pPr>
    </w:p>
    <w:p w:rsidR="002C192B" w:rsidRPr="005F04B0" w:rsidRDefault="002C192B" w:rsidP="00B77277">
      <w:pPr>
        <w:ind w:firstLine="360"/>
        <w:jc w:val="center"/>
      </w:pPr>
      <w:r w:rsidRPr="005F04B0">
        <w:t>УЧЕБНО-МЕТОДИЧЕСКАЯ ДЕЯТЕЛЬНОСТЬ</w:t>
      </w:r>
    </w:p>
    <w:p w:rsidR="002C192B" w:rsidRPr="005F04B0" w:rsidRDefault="002C192B" w:rsidP="00B77277">
      <w:pPr>
        <w:ind w:firstLine="360"/>
        <w:jc w:val="center"/>
      </w:pPr>
    </w:p>
    <w:p w:rsidR="002C192B" w:rsidRPr="005F04B0" w:rsidRDefault="002C192B" w:rsidP="00B77277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5F04B0">
        <w:rPr>
          <w:lang w:eastAsia="ru-RU"/>
        </w:rPr>
        <w:t xml:space="preserve">В 2018/19 </w:t>
      </w:r>
      <w:proofErr w:type="spellStart"/>
      <w:r w:rsidRPr="005F04B0">
        <w:rPr>
          <w:lang w:eastAsia="ru-RU"/>
        </w:rPr>
        <w:t>уч.г</w:t>
      </w:r>
      <w:proofErr w:type="spellEnd"/>
      <w:r w:rsidRPr="005F04B0">
        <w:rPr>
          <w:lang w:eastAsia="ru-RU"/>
        </w:rPr>
        <w:t>. кафедра «Экономика и гуманитарные науки» осуществляла образовательную деятельность по следующим направлениям:</w:t>
      </w:r>
    </w:p>
    <w:p w:rsidR="002C192B" w:rsidRPr="005F04B0" w:rsidRDefault="002C192B" w:rsidP="00B77277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5F04B0">
        <w:rPr>
          <w:lang w:eastAsia="ru-RU"/>
        </w:rPr>
        <w:t>- общеобразовательная и экономическая подготовка студентов инженерно-технических направлений всех форм обучения;</w:t>
      </w:r>
    </w:p>
    <w:p w:rsidR="002C192B" w:rsidRPr="005F04B0" w:rsidRDefault="002C192B" w:rsidP="00B77277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5F04B0">
        <w:rPr>
          <w:lang w:eastAsia="ru-RU"/>
        </w:rPr>
        <w:t>- подготовка бакалавров по направлению 38.03.02 «Менеджмент» очной и заочной форм обучения на компенсационной основе.</w:t>
      </w:r>
    </w:p>
    <w:p w:rsidR="002C192B" w:rsidRPr="005F04B0" w:rsidRDefault="002C192B" w:rsidP="00B77277">
      <w:pPr>
        <w:tabs>
          <w:tab w:val="num" w:pos="900"/>
        </w:tabs>
        <w:suppressAutoHyphens w:val="0"/>
        <w:ind w:firstLine="540"/>
        <w:jc w:val="both"/>
      </w:pPr>
      <w:r w:rsidRPr="005F04B0">
        <w:t xml:space="preserve">За отчетный период штат кафедры включал 4 штатных единицы, в </w:t>
      </w:r>
      <w:proofErr w:type="spellStart"/>
      <w:r w:rsidRPr="005F04B0">
        <w:t>т.ч</w:t>
      </w:r>
      <w:proofErr w:type="spellEnd"/>
      <w:r w:rsidRPr="005F04B0">
        <w:t xml:space="preserve">. 3 профессора, </w:t>
      </w:r>
      <w:r>
        <w:t>8</w:t>
      </w:r>
      <w:r w:rsidRPr="005F04B0">
        <w:t xml:space="preserve"> доцентов, кандидатов наук, </w:t>
      </w:r>
      <w:r>
        <w:t>5</w:t>
      </w:r>
      <w:r w:rsidRPr="005F04B0">
        <w:t xml:space="preserve"> старших преподавателей, 2 ассистента.</w:t>
      </w:r>
    </w:p>
    <w:p w:rsidR="002C192B" w:rsidRPr="005F04B0" w:rsidRDefault="002C192B" w:rsidP="00B77277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5F04B0">
        <w:rPr>
          <w:lang w:eastAsia="ru-RU"/>
        </w:rPr>
        <w:t>За 2018/2019 уч. год выполнена учебная нагрузка в объеме 4780 час, из них лекции составили 592 часа. Сокращение нагрузки связано с изменением контингента, снижение количества часов лекций вызвано завершением подготовки по направлению «Менеджмент».</w:t>
      </w:r>
    </w:p>
    <w:p w:rsidR="002C192B" w:rsidRPr="005F04B0" w:rsidRDefault="002C192B" w:rsidP="005A379F">
      <w:pPr>
        <w:tabs>
          <w:tab w:val="left" w:pos="900"/>
        </w:tabs>
        <w:ind w:firstLine="540"/>
        <w:jc w:val="both"/>
        <w:rPr>
          <w:color w:val="000000"/>
        </w:rPr>
      </w:pPr>
      <w:r w:rsidRPr="005F04B0">
        <w:rPr>
          <w:color w:val="000000"/>
        </w:rPr>
        <w:t>По всем читаемым дисциплинам есть рабочие программы, аннотации, методические указания к практическим занятиям и СРС, экзаменационные вопросы и вопросы к зачету, методические указания по выполнению контрольных и курсовых работ, фонд оценочных средств по читаемым дисциплинам.</w:t>
      </w:r>
    </w:p>
    <w:p w:rsidR="002C192B" w:rsidRPr="005F04B0" w:rsidRDefault="002C192B" w:rsidP="00FE3103">
      <w:pPr>
        <w:shd w:val="clear" w:color="auto" w:fill="FFFFFF"/>
        <w:ind w:left="14" w:right="158" w:firstLine="698"/>
        <w:jc w:val="both"/>
        <w:rPr>
          <w:color w:val="000000"/>
        </w:rPr>
      </w:pPr>
      <w:r w:rsidRPr="005F04B0">
        <w:rPr>
          <w:color w:val="000000"/>
        </w:rPr>
        <w:t xml:space="preserve">На заседаниях кафедры и УМКН проходят обсуждение итогов межсессионной аттестации и </w:t>
      </w:r>
      <w:proofErr w:type="gramStart"/>
      <w:r w:rsidRPr="005F04B0">
        <w:rPr>
          <w:color w:val="000000"/>
        </w:rPr>
        <w:t>сессии,  проводится</w:t>
      </w:r>
      <w:proofErr w:type="gramEnd"/>
      <w:r w:rsidRPr="005F04B0">
        <w:rPr>
          <w:color w:val="000000"/>
        </w:rPr>
        <w:t xml:space="preserve"> мониторинг успеваемости и посещаемости студентов. </w:t>
      </w:r>
    </w:p>
    <w:p w:rsidR="002C192B" w:rsidRPr="005F04B0" w:rsidRDefault="002C192B" w:rsidP="00FE3103">
      <w:pPr>
        <w:shd w:val="clear" w:color="auto" w:fill="FFFFFF"/>
        <w:ind w:left="14" w:right="158" w:firstLine="698"/>
        <w:jc w:val="both"/>
        <w:rPr>
          <w:color w:val="000000"/>
        </w:rPr>
      </w:pPr>
      <w:r w:rsidRPr="005F04B0">
        <w:t xml:space="preserve">В распоряжении кафедры имеются мультимедийные аудитории. Студенты имеют возможность использовать электронные издания, доступные на следующих образовательных ресурсах: научная электронная библиотека </w:t>
      </w:r>
      <w:proofErr w:type="spellStart"/>
      <w:r w:rsidRPr="005F04B0">
        <w:rPr>
          <w:lang w:val="en-US"/>
        </w:rPr>
        <w:t>eLIBRARY</w:t>
      </w:r>
      <w:proofErr w:type="spellEnd"/>
      <w:r w:rsidRPr="005F04B0">
        <w:t>.</w:t>
      </w:r>
      <w:r w:rsidRPr="005F04B0">
        <w:rPr>
          <w:lang w:val="en-US"/>
        </w:rPr>
        <w:t>RU</w:t>
      </w:r>
      <w:r w:rsidRPr="005F04B0">
        <w:t xml:space="preserve">, электронно-библиотечная система </w:t>
      </w:r>
      <w:proofErr w:type="spellStart"/>
      <w:r w:rsidRPr="005F04B0">
        <w:rPr>
          <w:lang w:val="en-US"/>
        </w:rPr>
        <w:t>IPRbooks</w:t>
      </w:r>
      <w:proofErr w:type="spellEnd"/>
      <w:r w:rsidRPr="005F04B0">
        <w:t>, электронно-библиотечная система Лань, ЭБС электронная библиотека технического вуза, единая коллекция цифровых образовательных ресурсов и др.</w:t>
      </w:r>
      <w:r w:rsidRPr="005F04B0">
        <w:rPr>
          <w:color w:val="000000"/>
        </w:rPr>
        <w:t xml:space="preserve"> </w:t>
      </w:r>
    </w:p>
    <w:p w:rsidR="002C192B" w:rsidRPr="005F04B0" w:rsidRDefault="002C192B" w:rsidP="005A379F">
      <w:pPr>
        <w:tabs>
          <w:tab w:val="left" w:pos="900"/>
        </w:tabs>
        <w:ind w:firstLine="540"/>
        <w:jc w:val="both"/>
      </w:pPr>
      <w:r w:rsidRPr="005F04B0">
        <w:t>Все преподаватели регулярно проходят повышение квалификации или профессиональную переподготовку. В</w:t>
      </w:r>
      <w:r w:rsidRPr="005F04B0">
        <w:rPr>
          <w:lang w:eastAsia="ru-RU"/>
        </w:rPr>
        <w:t xml:space="preserve"> 2018/2019 уч. году диплом о профессиональной переподготовке получили </w:t>
      </w:r>
      <w:proofErr w:type="spellStart"/>
      <w:r w:rsidRPr="005F04B0">
        <w:rPr>
          <w:lang w:eastAsia="ru-RU"/>
        </w:rPr>
        <w:t>Дикун</w:t>
      </w:r>
      <w:proofErr w:type="spellEnd"/>
      <w:r w:rsidRPr="005F04B0">
        <w:rPr>
          <w:lang w:eastAsia="ru-RU"/>
        </w:rPr>
        <w:t xml:space="preserve"> Н.А., Ермакова М.Л., </w:t>
      </w:r>
      <w:proofErr w:type="spellStart"/>
      <w:r w:rsidRPr="005F04B0">
        <w:rPr>
          <w:lang w:eastAsia="ru-RU"/>
        </w:rPr>
        <w:t>Забудькова</w:t>
      </w:r>
      <w:proofErr w:type="spellEnd"/>
      <w:r w:rsidRPr="005F04B0">
        <w:rPr>
          <w:lang w:eastAsia="ru-RU"/>
        </w:rPr>
        <w:t xml:space="preserve"> И.В.; повышение квалификации прошли </w:t>
      </w:r>
      <w:proofErr w:type="spellStart"/>
      <w:r w:rsidRPr="005F04B0">
        <w:rPr>
          <w:lang w:eastAsia="ru-RU"/>
        </w:rPr>
        <w:t>Шиндель</w:t>
      </w:r>
      <w:proofErr w:type="spellEnd"/>
      <w:r w:rsidRPr="005F04B0">
        <w:rPr>
          <w:lang w:eastAsia="ru-RU"/>
        </w:rPr>
        <w:t xml:space="preserve"> С.В. и </w:t>
      </w:r>
      <w:proofErr w:type="spellStart"/>
      <w:r w:rsidRPr="005F04B0">
        <w:rPr>
          <w:lang w:eastAsia="ru-RU"/>
        </w:rPr>
        <w:t>Лопухова</w:t>
      </w:r>
      <w:proofErr w:type="spellEnd"/>
      <w:r w:rsidRPr="005F04B0">
        <w:rPr>
          <w:lang w:eastAsia="ru-RU"/>
        </w:rPr>
        <w:t xml:space="preserve"> М.И.</w:t>
      </w:r>
    </w:p>
    <w:p w:rsidR="002C192B" w:rsidRDefault="002C192B" w:rsidP="00FE3103">
      <w:pPr>
        <w:jc w:val="center"/>
      </w:pPr>
    </w:p>
    <w:p w:rsidR="001D531C" w:rsidRDefault="001D531C" w:rsidP="00FE3103">
      <w:pPr>
        <w:jc w:val="center"/>
      </w:pPr>
    </w:p>
    <w:p w:rsidR="002C192B" w:rsidRDefault="002C192B" w:rsidP="00FE3103">
      <w:pPr>
        <w:jc w:val="center"/>
      </w:pPr>
      <w:r w:rsidRPr="005F04B0">
        <w:lastRenderedPageBreak/>
        <w:t xml:space="preserve"> НАУЧНО-ИССЛЕДОВАТЕЛЬСКАЯ И ИННОВАЦИОННАЯ ДЕЯТЕЛЬНОСТЬ</w:t>
      </w:r>
    </w:p>
    <w:p w:rsidR="002C192B" w:rsidRPr="005F04B0" w:rsidRDefault="002C192B" w:rsidP="00FE3103">
      <w:pPr>
        <w:jc w:val="center"/>
      </w:pPr>
    </w:p>
    <w:p w:rsidR="002C192B" w:rsidRPr="005F04B0" w:rsidRDefault="002C192B" w:rsidP="00FE3103">
      <w:pPr>
        <w:ind w:firstLine="720"/>
        <w:jc w:val="both"/>
      </w:pPr>
      <w:r w:rsidRPr="005F04B0">
        <w:t>Научные исследования кафедры ведутся в рамках двух направлений:</w:t>
      </w:r>
    </w:p>
    <w:p w:rsidR="002C192B" w:rsidRPr="005F04B0" w:rsidRDefault="002C192B" w:rsidP="00FE3103">
      <w:pPr>
        <w:ind w:firstLine="720"/>
        <w:jc w:val="both"/>
      </w:pPr>
      <w:r w:rsidRPr="005F04B0">
        <w:t xml:space="preserve">1. 17В. - Исследование механизмов инновационного развития и управления современными социально-экономическими системами. </w:t>
      </w:r>
    </w:p>
    <w:p w:rsidR="002C192B" w:rsidRPr="005F04B0" w:rsidRDefault="002C192B" w:rsidP="00FE3103">
      <w:pPr>
        <w:ind w:firstLine="720"/>
        <w:jc w:val="both"/>
      </w:pPr>
      <w:r w:rsidRPr="005F04B0">
        <w:t>- 17В.04 - Исследование проблем менеджмента в современных организациях и перспектив его развития в рамках программы</w:t>
      </w:r>
    </w:p>
    <w:p w:rsidR="002C192B" w:rsidRPr="005F04B0" w:rsidRDefault="002C192B" w:rsidP="00FE3103">
      <w:pPr>
        <w:ind w:firstLine="720"/>
        <w:jc w:val="both"/>
      </w:pPr>
      <w:r w:rsidRPr="005F04B0">
        <w:t xml:space="preserve">2. 18В. - Разработка проблемы </w:t>
      </w:r>
      <w:proofErr w:type="spellStart"/>
      <w:r w:rsidRPr="005F04B0">
        <w:t>самоидентичности</w:t>
      </w:r>
      <w:proofErr w:type="spellEnd"/>
      <w:r w:rsidRPr="005F04B0">
        <w:t xml:space="preserve"> человека в условиях столкновения цивилизаций: </w:t>
      </w:r>
    </w:p>
    <w:p w:rsidR="002C192B" w:rsidRPr="005F04B0" w:rsidRDefault="00FC5B14" w:rsidP="00FE3103">
      <w:pPr>
        <w:ind w:firstLine="720"/>
        <w:jc w:val="both"/>
      </w:pPr>
      <w:r>
        <w:rPr>
          <w:lang w:val="en-US"/>
        </w:rPr>
        <w:t xml:space="preserve"> </w:t>
      </w:r>
      <w:r w:rsidR="002C192B" w:rsidRPr="005F04B0">
        <w:t xml:space="preserve">- 18В.04. Разработка методологии этнокультурных исследований миграций. Научный руководитель – Замогильный С.И., д.ф.н., проф. ЭГН. </w:t>
      </w:r>
    </w:p>
    <w:p w:rsidR="002C192B" w:rsidRPr="005F04B0" w:rsidRDefault="00FC5B14" w:rsidP="00FE3103">
      <w:pPr>
        <w:ind w:firstLine="720"/>
        <w:jc w:val="both"/>
      </w:pPr>
      <w:r w:rsidRPr="00FC5B14">
        <w:t xml:space="preserve">  </w:t>
      </w:r>
      <w:r w:rsidR="002C192B" w:rsidRPr="005F04B0">
        <w:t xml:space="preserve">- 18В.02Г. Элементы </w:t>
      </w:r>
      <w:proofErr w:type="spellStart"/>
      <w:r w:rsidR="002C192B" w:rsidRPr="005F04B0">
        <w:t>этноспорта</w:t>
      </w:r>
      <w:proofErr w:type="spellEnd"/>
      <w:r w:rsidR="002C192B" w:rsidRPr="005F04B0">
        <w:t xml:space="preserve"> в физкультурно-игровой терапии химических и нехимических </w:t>
      </w:r>
      <w:proofErr w:type="spellStart"/>
      <w:r w:rsidR="002C192B" w:rsidRPr="005F04B0">
        <w:t>аддикций</w:t>
      </w:r>
      <w:proofErr w:type="spellEnd"/>
      <w:r w:rsidR="002C192B" w:rsidRPr="005F04B0">
        <w:t xml:space="preserve"> молодежи. Научный руководитель – </w:t>
      </w:r>
      <w:proofErr w:type="spellStart"/>
      <w:r w:rsidR="002C192B" w:rsidRPr="005F04B0">
        <w:t>Залевский</w:t>
      </w:r>
      <w:proofErr w:type="spellEnd"/>
      <w:r w:rsidR="002C192B" w:rsidRPr="005F04B0">
        <w:t xml:space="preserve"> А.В., к.ф.н., доц. каф. ЭГН. </w:t>
      </w:r>
    </w:p>
    <w:p w:rsidR="002C192B" w:rsidRPr="005F04B0" w:rsidRDefault="002C192B" w:rsidP="00FE3103">
      <w:pPr>
        <w:ind w:firstLine="720"/>
        <w:jc w:val="both"/>
      </w:pPr>
      <w:r w:rsidRPr="005F04B0">
        <w:t>Результаты научных исследований нашли отражение в публикациях, а также были представлены в виде докладов на конференциях различного уровня. В 2018/2019 уч. г. издано 50 научных публикации, из них 2 монографии, более 40 статей в центральной печати и в материалах Международных и Всероссийских конференций.</w:t>
      </w:r>
    </w:p>
    <w:p w:rsidR="002C192B" w:rsidRPr="005F04B0" w:rsidRDefault="00FC5B14" w:rsidP="0099218C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2C192B" w:rsidRPr="005F04B0">
        <w:rPr>
          <w:color w:val="000000"/>
          <w:shd w:val="clear" w:color="auto" w:fill="FFFFFF"/>
        </w:rPr>
        <w:t xml:space="preserve">реподаватели кафедры А.В. </w:t>
      </w:r>
      <w:proofErr w:type="spellStart"/>
      <w:r w:rsidR="002C192B" w:rsidRPr="005F04B0">
        <w:rPr>
          <w:color w:val="000000"/>
          <w:shd w:val="clear" w:color="auto" w:fill="FFFFFF"/>
        </w:rPr>
        <w:t>Залевский</w:t>
      </w:r>
      <w:proofErr w:type="spellEnd"/>
      <w:r w:rsidR="002C192B" w:rsidRPr="005F04B0">
        <w:rPr>
          <w:color w:val="000000"/>
          <w:shd w:val="clear" w:color="auto" w:fill="FFFFFF"/>
        </w:rPr>
        <w:t xml:space="preserve"> и Н.Н. Епифанова приняли участие в Международной научно-практической конференции «Научно-методическое обеспечение физического воспитания и спортивной подготовки студентов вузов» (г. Минск). </w:t>
      </w:r>
    </w:p>
    <w:p w:rsidR="002C192B" w:rsidRPr="005F04B0" w:rsidRDefault="002C192B" w:rsidP="00FE3103">
      <w:pPr>
        <w:ind w:firstLine="720"/>
        <w:jc w:val="both"/>
        <w:rPr>
          <w:color w:val="000000"/>
          <w:shd w:val="clear" w:color="auto" w:fill="FFFFFF"/>
        </w:rPr>
      </w:pPr>
    </w:p>
    <w:p w:rsidR="002C192B" w:rsidRDefault="002C192B" w:rsidP="0099218C">
      <w:pPr>
        <w:pStyle w:val="a4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4B0">
        <w:rPr>
          <w:rFonts w:ascii="Times New Roman" w:hAnsi="Times New Roman" w:cs="Times New Roman"/>
          <w:color w:val="000000"/>
          <w:sz w:val="24"/>
          <w:szCs w:val="24"/>
        </w:rPr>
        <w:t>УЧЕБНО-МЕТОДИЧЕСКАЯ И ВОСПИТАТЕЛЬНАЯ РАБОТА</w:t>
      </w:r>
    </w:p>
    <w:p w:rsidR="002C192B" w:rsidRPr="002F03D7" w:rsidRDefault="002C192B" w:rsidP="002F03D7">
      <w:pPr>
        <w:pStyle w:val="a5"/>
      </w:pPr>
    </w:p>
    <w:p w:rsidR="002C192B" w:rsidRPr="005F04B0" w:rsidRDefault="002C192B" w:rsidP="00B77277">
      <w:pPr>
        <w:pStyle w:val="a9"/>
        <w:tabs>
          <w:tab w:val="left" w:pos="900"/>
        </w:tabs>
        <w:ind w:left="0" w:firstLine="709"/>
        <w:jc w:val="both"/>
      </w:pPr>
      <w:r w:rsidRPr="005F04B0">
        <w:t>В рамках учебно-методической и воспитательной работы кафедрой проводились следующие мероприятия:</w:t>
      </w:r>
    </w:p>
    <w:p w:rsidR="002C192B" w:rsidRPr="005F04B0" w:rsidRDefault="002C192B" w:rsidP="0099218C">
      <w:pPr>
        <w:pStyle w:val="a9"/>
        <w:tabs>
          <w:tab w:val="left" w:pos="900"/>
        </w:tabs>
        <w:ind w:left="0" w:firstLine="720"/>
        <w:jc w:val="both"/>
      </w:pPr>
      <w:r w:rsidRPr="005F04B0">
        <w:t>- для студентов 3-4 курсов были организованы курсы по программе «Профессиональный английский язык»;</w:t>
      </w:r>
    </w:p>
    <w:p w:rsidR="002C192B" w:rsidRPr="005F04B0" w:rsidRDefault="002C192B" w:rsidP="0099218C">
      <w:pPr>
        <w:pStyle w:val="a9"/>
        <w:tabs>
          <w:tab w:val="left" w:pos="900"/>
        </w:tabs>
        <w:jc w:val="both"/>
      </w:pPr>
      <w:r w:rsidRPr="005F04B0">
        <w:t>- для граждан иностранных государств курсы русского языка;</w:t>
      </w:r>
    </w:p>
    <w:p w:rsidR="002C192B" w:rsidRPr="005F04B0" w:rsidRDefault="002C192B" w:rsidP="0099218C">
      <w:pPr>
        <w:pStyle w:val="a9"/>
        <w:tabs>
          <w:tab w:val="left" w:pos="900"/>
        </w:tabs>
        <w:ind w:left="0" w:firstLine="709"/>
        <w:jc w:val="both"/>
      </w:pPr>
      <w:r w:rsidRPr="005F04B0">
        <w:t xml:space="preserve">- преподаватели кафедры С.В. </w:t>
      </w:r>
      <w:proofErr w:type="spellStart"/>
      <w:r w:rsidRPr="005F04B0">
        <w:t>Шиндель</w:t>
      </w:r>
      <w:proofErr w:type="spellEnd"/>
      <w:r w:rsidRPr="005F04B0">
        <w:t xml:space="preserve"> и Д.Ф. Абдуллина активно знакомили студентов ВО и СПО с немецкой литературой и культурой жизнью Германии. Участвовали в творческом вечере</w:t>
      </w:r>
      <w:r w:rsidRPr="005F04B0">
        <w:rPr>
          <w:color w:val="000000"/>
          <w:lang w:eastAsia="ru-RU"/>
        </w:rPr>
        <w:t xml:space="preserve"> </w:t>
      </w:r>
      <w:r w:rsidRPr="005F04B0">
        <w:t xml:space="preserve">немецкого писателя </w:t>
      </w:r>
      <w:proofErr w:type="spellStart"/>
      <w:r w:rsidRPr="005F04B0">
        <w:t>Инго</w:t>
      </w:r>
      <w:proofErr w:type="spellEnd"/>
      <w:r w:rsidRPr="005F04B0">
        <w:t xml:space="preserve"> Шульце; на встрече с атташе отдела культуры Посольства ФРГ в Москве Яном </w:t>
      </w:r>
      <w:proofErr w:type="spellStart"/>
      <w:r w:rsidRPr="005F04B0">
        <w:t>Конторчик</w:t>
      </w:r>
      <w:proofErr w:type="spellEnd"/>
      <w:r w:rsidRPr="005F04B0">
        <w:t>; в мероприятиях, посвященные памяти выдающегося ученого, натуралиста из Германии Александра фон Гумбольдта;</w:t>
      </w:r>
    </w:p>
    <w:p w:rsidR="002C192B" w:rsidRPr="005F04B0" w:rsidRDefault="002C192B" w:rsidP="0099218C">
      <w:pPr>
        <w:pStyle w:val="a9"/>
        <w:tabs>
          <w:tab w:val="left" w:pos="900"/>
        </w:tabs>
        <w:ind w:left="0" w:firstLine="709"/>
        <w:jc w:val="both"/>
      </w:pPr>
      <w:r w:rsidRPr="005F04B0">
        <w:t xml:space="preserve">- доценты кафедры С.В </w:t>
      </w:r>
      <w:proofErr w:type="spellStart"/>
      <w:r w:rsidRPr="005F04B0">
        <w:t>Шиндель</w:t>
      </w:r>
      <w:proofErr w:type="spellEnd"/>
      <w:r w:rsidRPr="005F04B0">
        <w:t xml:space="preserve"> и М.Я. Васильченко приняли участие в интеллектуальной настольной электронной игре </w:t>
      </w:r>
      <w:proofErr w:type="spellStart"/>
      <w:r w:rsidRPr="005F04B0">
        <w:t>Tip</w:t>
      </w:r>
      <w:proofErr w:type="spellEnd"/>
      <w:r w:rsidRPr="005F04B0">
        <w:t xml:space="preserve"> </w:t>
      </w:r>
      <w:proofErr w:type="spellStart"/>
      <w:r w:rsidRPr="005F04B0">
        <w:t>Toi</w:t>
      </w:r>
      <w:proofErr w:type="spellEnd"/>
      <w:r w:rsidRPr="005F04B0">
        <w:t xml:space="preserve"> по теме «</w:t>
      </w:r>
      <w:proofErr w:type="spellStart"/>
      <w:r w:rsidRPr="005F04B0">
        <w:t>Deutschland</w:t>
      </w:r>
      <w:proofErr w:type="spellEnd"/>
      <w:r w:rsidRPr="005F04B0">
        <w:t xml:space="preserve">» (Германия); </w:t>
      </w:r>
    </w:p>
    <w:p w:rsidR="002C192B" w:rsidRPr="005F04B0" w:rsidRDefault="002C192B" w:rsidP="0099218C">
      <w:pPr>
        <w:pStyle w:val="a9"/>
        <w:tabs>
          <w:tab w:val="left" w:pos="900"/>
        </w:tabs>
        <w:ind w:left="0" w:firstLine="709"/>
        <w:jc w:val="both"/>
      </w:pPr>
      <w:r w:rsidRPr="005F04B0">
        <w:t xml:space="preserve">- преподаватель кафедры </w:t>
      </w:r>
      <w:proofErr w:type="spellStart"/>
      <w:r w:rsidRPr="005F04B0">
        <w:t>Е.О.Зражевская</w:t>
      </w:r>
      <w:proofErr w:type="spellEnd"/>
      <w:r w:rsidRPr="005F04B0">
        <w:t xml:space="preserve"> приняла участие в мероприятиях проводимых краеведческим музеем города Энгельса в рамках   Всероссийской акций «Ночь искусств». </w:t>
      </w:r>
    </w:p>
    <w:p w:rsidR="002C192B" w:rsidRPr="005F04B0" w:rsidRDefault="002C192B" w:rsidP="0099218C">
      <w:pPr>
        <w:pStyle w:val="a9"/>
        <w:tabs>
          <w:tab w:val="left" w:pos="900"/>
        </w:tabs>
        <w:ind w:left="0" w:firstLine="709"/>
        <w:jc w:val="both"/>
      </w:pPr>
      <w:r w:rsidRPr="005F04B0">
        <w:t xml:space="preserve">- преподаватели кафедры </w:t>
      </w:r>
      <w:proofErr w:type="spellStart"/>
      <w:r w:rsidRPr="005F04B0">
        <w:t>Залевский</w:t>
      </w:r>
      <w:proofErr w:type="spellEnd"/>
      <w:r w:rsidRPr="005F04B0">
        <w:t xml:space="preserve"> А.В. и Епифанова Н.Н. обеспечивают привлечение студентов к активному образу жизни. Работают порядка семи секций, расписание работы секций ежегодно вывешивается на сайте института. </w:t>
      </w:r>
    </w:p>
    <w:p w:rsidR="002C192B" w:rsidRPr="005F04B0" w:rsidRDefault="002C192B" w:rsidP="0099218C">
      <w:pPr>
        <w:pStyle w:val="a9"/>
        <w:tabs>
          <w:tab w:val="left" w:pos="900"/>
        </w:tabs>
        <w:ind w:left="0" w:firstLine="709"/>
        <w:jc w:val="both"/>
      </w:pPr>
      <w:r w:rsidRPr="005F04B0">
        <w:t xml:space="preserve">- под руководством </w:t>
      </w:r>
      <w:proofErr w:type="spellStart"/>
      <w:r w:rsidRPr="005F04B0">
        <w:t>проф.Залевского</w:t>
      </w:r>
      <w:proofErr w:type="spellEnd"/>
      <w:r w:rsidRPr="005F04B0">
        <w:t xml:space="preserve"> А.В. и </w:t>
      </w:r>
      <w:proofErr w:type="spellStart"/>
      <w:r w:rsidRPr="005F04B0">
        <w:t>доц.Епифановой</w:t>
      </w:r>
      <w:proofErr w:type="spellEnd"/>
      <w:r w:rsidRPr="005F04B0">
        <w:t xml:space="preserve"> Н.Н. студенты разных курсов активно участвовали в спортивных мероприятиях Энгельсского муниципального района и спортивных мероприятиях Саратовской области, во многих из которых занимали призовые места. Также преподавателями кафедры регулярно проводятся </w:t>
      </w:r>
      <w:proofErr w:type="spellStart"/>
      <w:r w:rsidRPr="005F04B0">
        <w:t>внутривузовские</w:t>
      </w:r>
      <w:proofErr w:type="spellEnd"/>
      <w:r w:rsidRPr="005F04B0">
        <w:t xml:space="preserve"> спортивные мероприятия. </w:t>
      </w:r>
    </w:p>
    <w:p w:rsidR="002C192B" w:rsidRPr="005F04B0" w:rsidRDefault="002C192B" w:rsidP="00814CB2">
      <w:pPr>
        <w:tabs>
          <w:tab w:val="left" w:pos="900"/>
        </w:tabs>
        <w:ind w:firstLine="709"/>
        <w:jc w:val="both"/>
      </w:pPr>
      <w:r w:rsidRPr="005F04B0">
        <w:t xml:space="preserve">Активное участие кафедра принимает во всех </w:t>
      </w:r>
      <w:proofErr w:type="spellStart"/>
      <w:r w:rsidRPr="005F04B0">
        <w:t>профориентационных</w:t>
      </w:r>
      <w:proofErr w:type="spellEnd"/>
      <w:r w:rsidRPr="005F04B0">
        <w:t xml:space="preserve"> мероприятиях. Так, с целью популяризации среди школьников направлений подготовки реализуемых в ЭТИ, и привлечения абитуриентов </w:t>
      </w:r>
      <w:r w:rsidRPr="005F04B0">
        <w:rPr>
          <w:color w:val="000000"/>
          <w:bdr w:val="none" w:sz="0" w:space="0" w:color="auto" w:frame="1"/>
          <w:lang w:eastAsia="ru-RU"/>
        </w:rPr>
        <w:t xml:space="preserve">в дни школьных каникул на базе института состоялась ежегодная спартакиада школьников «Зимние каникулы - 2019», в которой приняли участие 11 школ (порядка 200 </w:t>
      </w:r>
      <w:proofErr w:type="gramStart"/>
      <w:r w:rsidRPr="005F04B0">
        <w:rPr>
          <w:color w:val="000000"/>
          <w:bdr w:val="none" w:sz="0" w:space="0" w:color="auto" w:frame="1"/>
          <w:lang w:eastAsia="ru-RU"/>
        </w:rPr>
        <w:t>учащихся)  г.</w:t>
      </w:r>
      <w:proofErr w:type="gramEnd"/>
      <w:r w:rsidRPr="005F04B0">
        <w:rPr>
          <w:color w:val="000000"/>
          <w:bdr w:val="none" w:sz="0" w:space="0" w:color="auto" w:frame="1"/>
          <w:lang w:eastAsia="ru-RU"/>
        </w:rPr>
        <w:t xml:space="preserve"> Энгельса и Энгельсского района.</w:t>
      </w:r>
    </w:p>
    <w:p w:rsidR="002C192B" w:rsidRPr="005F04B0" w:rsidRDefault="002C192B" w:rsidP="00814CB2">
      <w:pPr>
        <w:pStyle w:val="a9"/>
        <w:tabs>
          <w:tab w:val="left" w:pos="900"/>
        </w:tabs>
        <w:ind w:left="0" w:firstLine="709"/>
        <w:jc w:val="both"/>
      </w:pPr>
      <w:r w:rsidRPr="005F04B0">
        <w:t>Преподаватели кафедры помимо работы со студентами высшей школы, активно работают со студента СПО: ведут занятия, являются классными руководителями групп, участвуют в подготовке документов для лицензирования новых специальностей, в частности 38.02.01. «Экономика и бухгалтерский учет» и 38.02.04. «Коммерция».</w:t>
      </w:r>
    </w:p>
    <w:p w:rsidR="002C192B" w:rsidRPr="005F04B0" w:rsidRDefault="002C192B" w:rsidP="00B77277">
      <w:pPr>
        <w:tabs>
          <w:tab w:val="left" w:pos="2115"/>
        </w:tabs>
        <w:ind w:firstLine="720"/>
        <w:jc w:val="both"/>
      </w:pPr>
      <w:r w:rsidRPr="005F04B0">
        <w:lastRenderedPageBreak/>
        <w:t>На основании вышеизложенного Ученый совет постановляет:</w:t>
      </w:r>
    </w:p>
    <w:p w:rsidR="002C192B" w:rsidRPr="005F04B0" w:rsidRDefault="002C192B" w:rsidP="00B77277">
      <w:pPr>
        <w:tabs>
          <w:tab w:val="left" w:pos="2115"/>
        </w:tabs>
        <w:ind w:firstLine="720"/>
        <w:jc w:val="both"/>
      </w:pPr>
    </w:p>
    <w:p w:rsidR="002C192B" w:rsidRPr="005F04B0" w:rsidRDefault="002C192B" w:rsidP="00B77277">
      <w:pPr>
        <w:tabs>
          <w:tab w:val="left" w:pos="2115"/>
        </w:tabs>
        <w:ind w:firstLine="720"/>
        <w:jc w:val="both"/>
      </w:pPr>
      <w:r w:rsidRPr="005F04B0">
        <w:t xml:space="preserve">1. Признать работу кафедры «Экономика и гуманитарные науки» в 2018/2019 </w:t>
      </w:r>
      <w:proofErr w:type="spellStart"/>
      <w:r w:rsidRPr="005F04B0">
        <w:t>уч.г</w:t>
      </w:r>
      <w:proofErr w:type="spellEnd"/>
      <w:r w:rsidRPr="005F04B0">
        <w:t>. удовлетворительной.</w:t>
      </w:r>
    </w:p>
    <w:p w:rsidR="002C192B" w:rsidRPr="005F04B0" w:rsidRDefault="002C192B" w:rsidP="00B77277">
      <w:pPr>
        <w:tabs>
          <w:tab w:val="left" w:pos="709"/>
        </w:tabs>
        <w:jc w:val="both"/>
      </w:pPr>
      <w:r w:rsidRPr="005F04B0">
        <w:tab/>
        <w:t>2. Заведующему кафедрой Ермаковой М.Л.:</w:t>
      </w:r>
    </w:p>
    <w:p w:rsidR="002C192B" w:rsidRPr="005F04B0" w:rsidRDefault="002C192B" w:rsidP="00814CB2">
      <w:pPr>
        <w:tabs>
          <w:tab w:val="left" w:pos="709"/>
        </w:tabs>
        <w:ind w:firstLine="709"/>
        <w:jc w:val="both"/>
      </w:pPr>
      <w:r w:rsidRPr="005F04B0">
        <w:t>2.1</w:t>
      </w:r>
      <w:r>
        <w:t xml:space="preserve">. </w:t>
      </w:r>
      <w:r w:rsidRPr="005F04B0">
        <w:t xml:space="preserve"> Инициировать подачу документов на ученое звание доцента преподавателей кафедры.</w:t>
      </w:r>
    </w:p>
    <w:p w:rsidR="002C192B" w:rsidRPr="005F04B0" w:rsidRDefault="00FC5B14" w:rsidP="00FC5B14">
      <w:pPr>
        <w:tabs>
          <w:tab w:val="left" w:pos="709"/>
        </w:tabs>
        <w:ind w:firstLine="709"/>
      </w:pPr>
      <w:r>
        <w:t xml:space="preserve">2.2. </w:t>
      </w:r>
      <w:r w:rsidR="002C192B" w:rsidRPr="005F04B0">
        <w:t>Активизировать</w:t>
      </w:r>
      <w:r w:rsidR="002C192B" w:rsidRPr="005F04B0">
        <w:rPr>
          <w:color w:val="FF0000"/>
        </w:rPr>
        <w:t xml:space="preserve"> </w:t>
      </w:r>
      <w:r w:rsidR="002C192B" w:rsidRPr="005F04B0">
        <w:t>научно-исследовательскую работу студентов под руководством преподавателей кафедры.</w:t>
      </w:r>
    </w:p>
    <w:p w:rsidR="002C192B" w:rsidRPr="005F04B0" w:rsidRDefault="002C192B" w:rsidP="00814CB2">
      <w:pPr>
        <w:tabs>
          <w:tab w:val="left" w:pos="709"/>
        </w:tabs>
        <w:ind w:firstLine="709"/>
        <w:jc w:val="both"/>
        <w:rPr>
          <w:spacing w:val="-4"/>
        </w:rPr>
      </w:pPr>
      <w:r w:rsidRPr="005F04B0">
        <w:rPr>
          <w:spacing w:val="-4"/>
        </w:rPr>
        <w:t xml:space="preserve">2.3. Актуализировать учебно-методическое обеспечение </w:t>
      </w:r>
      <w:bookmarkStart w:id="0" w:name="_GoBack"/>
      <w:bookmarkEnd w:id="0"/>
      <w:r w:rsidRPr="005F04B0">
        <w:rPr>
          <w:spacing w:val="-4"/>
        </w:rPr>
        <w:t>дисциплин кафедры в соответствии с ФГОС 3 ++.</w:t>
      </w:r>
    </w:p>
    <w:p w:rsidR="002C192B" w:rsidRPr="005F04B0" w:rsidRDefault="002C192B" w:rsidP="00B77277">
      <w:pPr>
        <w:tabs>
          <w:tab w:val="left" w:pos="709"/>
        </w:tabs>
        <w:jc w:val="both"/>
      </w:pPr>
    </w:p>
    <w:p w:rsidR="002C192B" w:rsidRPr="005F04B0" w:rsidRDefault="002C192B" w:rsidP="00B77277">
      <w:pPr>
        <w:pStyle w:val="21"/>
        <w:spacing w:after="0" w:line="240" w:lineRule="auto"/>
        <w:ind w:left="0" w:firstLine="720"/>
        <w:jc w:val="both"/>
      </w:pPr>
    </w:p>
    <w:p w:rsidR="002C192B" w:rsidRPr="005F04B0" w:rsidRDefault="002C192B" w:rsidP="00B77277">
      <w:pPr>
        <w:pStyle w:val="21"/>
        <w:spacing w:after="0" w:line="240" w:lineRule="auto"/>
        <w:ind w:left="0" w:firstLine="720"/>
        <w:jc w:val="both"/>
      </w:pPr>
      <w:r w:rsidRPr="005F04B0">
        <w:t>Председатель Ученого совета                                                                     Р.В. Грибов</w:t>
      </w:r>
    </w:p>
    <w:p w:rsidR="002C192B" w:rsidRPr="005F04B0" w:rsidRDefault="002C192B" w:rsidP="00B77277">
      <w:pPr>
        <w:pStyle w:val="21"/>
        <w:spacing w:after="0" w:line="240" w:lineRule="auto"/>
        <w:ind w:left="0" w:firstLine="720"/>
        <w:jc w:val="both"/>
      </w:pPr>
    </w:p>
    <w:p w:rsidR="002C192B" w:rsidRPr="005F04B0" w:rsidRDefault="002C192B" w:rsidP="00B77277">
      <w:pPr>
        <w:pStyle w:val="21"/>
        <w:spacing w:after="0" w:line="240" w:lineRule="auto"/>
        <w:ind w:left="0" w:firstLine="720"/>
        <w:jc w:val="both"/>
      </w:pPr>
    </w:p>
    <w:p w:rsidR="002C192B" w:rsidRPr="005F04B0" w:rsidRDefault="002C192B" w:rsidP="00B105B6">
      <w:pPr>
        <w:pStyle w:val="21"/>
        <w:spacing w:after="0" w:line="240" w:lineRule="auto"/>
        <w:ind w:left="0" w:firstLine="720"/>
        <w:jc w:val="both"/>
      </w:pPr>
      <w:r w:rsidRPr="005F04B0">
        <w:t xml:space="preserve">Секретарь совета                                                                                </w:t>
      </w:r>
      <w:r>
        <w:t xml:space="preserve">         </w:t>
      </w:r>
      <w:r w:rsidRPr="005F04B0">
        <w:t xml:space="preserve"> М.Г. Шнайдер</w:t>
      </w:r>
    </w:p>
    <w:sectPr w:rsidR="002C192B" w:rsidRPr="005F04B0" w:rsidSect="00C62179">
      <w:headerReference w:type="default" r:id="rId7"/>
      <w:pgSz w:w="11906" w:h="16838"/>
      <w:pgMar w:top="709" w:right="567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2B" w:rsidRDefault="002C192B" w:rsidP="003F0443">
      <w:r>
        <w:separator/>
      </w:r>
    </w:p>
  </w:endnote>
  <w:endnote w:type="continuationSeparator" w:id="0">
    <w:p w:rsidR="002C192B" w:rsidRDefault="002C192B" w:rsidP="003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2B" w:rsidRDefault="002C192B" w:rsidP="003F0443">
      <w:r>
        <w:separator/>
      </w:r>
    </w:p>
  </w:footnote>
  <w:footnote w:type="continuationSeparator" w:id="0">
    <w:p w:rsidR="002C192B" w:rsidRDefault="002C192B" w:rsidP="003F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2B" w:rsidRDefault="0055097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B14">
      <w:rPr>
        <w:noProof/>
      </w:rPr>
      <w:t>3</w:t>
    </w:r>
    <w:r>
      <w:rPr>
        <w:noProof/>
      </w:rPr>
      <w:fldChar w:fldCharType="end"/>
    </w:r>
  </w:p>
  <w:p w:rsidR="002C192B" w:rsidRDefault="002C19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C525E1C"/>
    <w:multiLevelType w:val="hybridMultilevel"/>
    <w:tmpl w:val="20D02B3C"/>
    <w:lvl w:ilvl="0" w:tplc="20E43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48E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E16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6D8B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6AA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EACB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E24F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89E7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0E7F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407819"/>
    <w:multiLevelType w:val="hybridMultilevel"/>
    <w:tmpl w:val="60F87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A4049E7"/>
    <w:multiLevelType w:val="hybridMultilevel"/>
    <w:tmpl w:val="F2789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5770C5C"/>
    <w:multiLevelType w:val="multilevel"/>
    <w:tmpl w:val="0F5CB5D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8">
    <w:nsid w:val="271F14C5"/>
    <w:multiLevelType w:val="hybridMultilevel"/>
    <w:tmpl w:val="1E5E68AC"/>
    <w:lvl w:ilvl="0" w:tplc="053AE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B2E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48BF6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3760D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8DC85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78AC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E70CE2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D2718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24A95F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3017DD4"/>
    <w:multiLevelType w:val="hybridMultilevel"/>
    <w:tmpl w:val="015EEA80"/>
    <w:lvl w:ilvl="0" w:tplc="B718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E3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E5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B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B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03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81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81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2117C"/>
    <w:multiLevelType w:val="hybridMultilevel"/>
    <w:tmpl w:val="DA3A6E0E"/>
    <w:lvl w:ilvl="0" w:tplc="A4E43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50AE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0A6B2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B8D1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6EBC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9EA2B1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91CBD0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3A20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8C6680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5FC42142"/>
    <w:multiLevelType w:val="hybridMultilevel"/>
    <w:tmpl w:val="460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B5"/>
    <w:rsid w:val="00005CF2"/>
    <w:rsid w:val="000518A4"/>
    <w:rsid w:val="00060DA0"/>
    <w:rsid w:val="0007030D"/>
    <w:rsid w:val="000714B8"/>
    <w:rsid w:val="00082021"/>
    <w:rsid w:val="000852A8"/>
    <w:rsid w:val="00085683"/>
    <w:rsid w:val="00096378"/>
    <w:rsid w:val="000D5537"/>
    <w:rsid w:val="00114779"/>
    <w:rsid w:val="00115A8E"/>
    <w:rsid w:val="001177B9"/>
    <w:rsid w:val="00120690"/>
    <w:rsid w:val="001524FB"/>
    <w:rsid w:val="00154363"/>
    <w:rsid w:val="0016305D"/>
    <w:rsid w:val="001740AE"/>
    <w:rsid w:val="00181260"/>
    <w:rsid w:val="00192D44"/>
    <w:rsid w:val="00193CA0"/>
    <w:rsid w:val="001951A0"/>
    <w:rsid w:val="0019612C"/>
    <w:rsid w:val="001B1EEF"/>
    <w:rsid w:val="001C1E95"/>
    <w:rsid w:val="001D531C"/>
    <w:rsid w:val="001D6B90"/>
    <w:rsid w:val="001E42F9"/>
    <w:rsid w:val="00216A41"/>
    <w:rsid w:val="00220D73"/>
    <w:rsid w:val="0022675D"/>
    <w:rsid w:val="002314E1"/>
    <w:rsid w:val="00253CD7"/>
    <w:rsid w:val="00265321"/>
    <w:rsid w:val="00266584"/>
    <w:rsid w:val="00295934"/>
    <w:rsid w:val="002C192B"/>
    <w:rsid w:val="002F03D7"/>
    <w:rsid w:val="002F4AB7"/>
    <w:rsid w:val="002F747D"/>
    <w:rsid w:val="003132EA"/>
    <w:rsid w:val="0036673D"/>
    <w:rsid w:val="00377E46"/>
    <w:rsid w:val="00384B1E"/>
    <w:rsid w:val="00384FCA"/>
    <w:rsid w:val="00394339"/>
    <w:rsid w:val="00394E3A"/>
    <w:rsid w:val="003A2CB1"/>
    <w:rsid w:val="003B4B12"/>
    <w:rsid w:val="003C690E"/>
    <w:rsid w:val="003F0443"/>
    <w:rsid w:val="003F23FB"/>
    <w:rsid w:val="00415970"/>
    <w:rsid w:val="00421632"/>
    <w:rsid w:val="004361D7"/>
    <w:rsid w:val="00441F84"/>
    <w:rsid w:val="00453AE0"/>
    <w:rsid w:val="00465392"/>
    <w:rsid w:val="00485CC8"/>
    <w:rsid w:val="00486194"/>
    <w:rsid w:val="004C6EEA"/>
    <w:rsid w:val="004D3186"/>
    <w:rsid w:val="004D6CB5"/>
    <w:rsid w:val="004F3840"/>
    <w:rsid w:val="004F7CD0"/>
    <w:rsid w:val="0051666C"/>
    <w:rsid w:val="00523042"/>
    <w:rsid w:val="005241D3"/>
    <w:rsid w:val="005370A5"/>
    <w:rsid w:val="00550972"/>
    <w:rsid w:val="00555D8D"/>
    <w:rsid w:val="00565171"/>
    <w:rsid w:val="00566327"/>
    <w:rsid w:val="005876D4"/>
    <w:rsid w:val="005A379F"/>
    <w:rsid w:val="005B7498"/>
    <w:rsid w:val="005D03ED"/>
    <w:rsid w:val="005E1450"/>
    <w:rsid w:val="005F04B0"/>
    <w:rsid w:val="0062786B"/>
    <w:rsid w:val="00633827"/>
    <w:rsid w:val="00636AD5"/>
    <w:rsid w:val="00675DFD"/>
    <w:rsid w:val="00676B58"/>
    <w:rsid w:val="006B36C6"/>
    <w:rsid w:val="006B7989"/>
    <w:rsid w:val="006D54AB"/>
    <w:rsid w:val="006D6010"/>
    <w:rsid w:val="006E308B"/>
    <w:rsid w:val="006F7D1C"/>
    <w:rsid w:val="0071044D"/>
    <w:rsid w:val="00710521"/>
    <w:rsid w:val="00743A22"/>
    <w:rsid w:val="00745C4B"/>
    <w:rsid w:val="00751253"/>
    <w:rsid w:val="00756ACA"/>
    <w:rsid w:val="00760D28"/>
    <w:rsid w:val="00772409"/>
    <w:rsid w:val="00787387"/>
    <w:rsid w:val="00793068"/>
    <w:rsid w:val="007D3BBD"/>
    <w:rsid w:val="007E3E7C"/>
    <w:rsid w:val="00802795"/>
    <w:rsid w:val="008131DF"/>
    <w:rsid w:val="00814CB2"/>
    <w:rsid w:val="008172A5"/>
    <w:rsid w:val="00834ADD"/>
    <w:rsid w:val="00847B92"/>
    <w:rsid w:val="00864333"/>
    <w:rsid w:val="00874018"/>
    <w:rsid w:val="00883D95"/>
    <w:rsid w:val="00883D9F"/>
    <w:rsid w:val="008854D4"/>
    <w:rsid w:val="008C7819"/>
    <w:rsid w:val="008D20B6"/>
    <w:rsid w:val="008F3061"/>
    <w:rsid w:val="008F54BD"/>
    <w:rsid w:val="008F7775"/>
    <w:rsid w:val="0092303C"/>
    <w:rsid w:val="00926115"/>
    <w:rsid w:val="009412A1"/>
    <w:rsid w:val="00941DE8"/>
    <w:rsid w:val="00944206"/>
    <w:rsid w:val="00952AAE"/>
    <w:rsid w:val="00954F62"/>
    <w:rsid w:val="00956BB6"/>
    <w:rsid w:val="00962195"/>
    <w:rsid w:val="0096527B"/>
    <w:rsid w:val="00972B85"/>
    <w:rsid w:val="00973E09"/>
    <w:rsid w:val="0097632A"/>
    <w:rsid w:val="00977517"/>
    <w:rsid w:val="0098458C"/>
    <w:rsid w:val="0099218C"/>
    <w:rsid w:val="009B3D90"/>
    <w:rsid w:val="009D4010"/>
    <w:rsid w:val="009E7B0B"/>
    <w:rsid w:val="00A0102C"/>
    <w:rsid w:val="00A20194"/>
    <w:rsid w:val="00A33448"/>
    <w:rsid w:val="00A4392A"/>
    <w:rsid w:val="00A4587A"/>
    <w:rsid w:val="00AB57E4"/>
    <w:rsid w:val="00AD233E"/>
    <w:rsid w:val="00AD2887"/>
    <w:rsid w:val="00B038CF"/>
    <w:rsid w:val="00B105B6"/>
    <w:rsid w:val="00B13A89"/>
    <w:rsid w:val="00B16BD2"/>
    <w:rsid w:val="00B25255"/>
    <w:rsid w:val="00B25C38"/>
    <w:rsid w:val="00B77277"/>
    <w:rsid w:val="00BE0552"/>
    <w:rsid w:val="00C31BDB"/>
    <w:rsid w:val="00C373FA"/>
    <w:rsid w:val="00C5106D"/>
    <w:rsid w:val="00C5108D"/>
    <w:rsid w:val="00C62179"/>
    <w:rsid w:val="00C743CF"/>
    <w:rsid w:val="00CA3754"/>
    <w:rsid w:val="00CB37E2"/>
    <w:rsid w:val="00CC17E3"/>
    <w:rsid w:val="00CC1B3A"/>
    <w:rsid w:val="00CD4E47"/>
    <w:rsid w:val="00CE3B17"/>
    <w:rsid w:val="00CF6865"/>
    <w:rsid w:val="00D01565"/>
    <w:rsid w:val="00D14965"/>
    <w:rsid w:val="00D32D0B"/>
    <w:rsid w:val="00D45E68"/>
    <w:rsid w:val="00D4686B"/>
    <w:rsid w:val="00D52016"/>
    <w:rsid w:val="00D5753A"/>
    <w:rsid w:val="00D62143"/>
    <w:rsid w:val="00D62601"/>
    <w:rsid w:val="00D63398"/>
    <w:rsid w:val="00D71E04"/>
    <w:rsid w:val="00DA2864"/>
    <w:rsid w:val="00DF151B"/>
    <w:rsid w:val="00E314F0"/>
    <w:rsid w:val="00E51A1A"/>
    <w:rsid w:val="00E77DFC"/>
    <w:rsid w:val="00EE425C"/>
    <w:rsid w:val="00F216D6"/>
    <w:rsid w:val="00F332C6"/>
    <w:rsid w:val="00F47D5D"/>
    <w:rsid w:val="00F65494"/>
    <w:rsid w:val="00F66476"/>
    <w:rsid w:val="00F715E4"/>
    <w:rsid w:val="00F9275D"/>
    <w:rsid w:val="00FA6A5F"/>
    <w:rsid w:val="00FB12C9"/>
    <w:rsid w:val="00FB477B"/>
    <w:rsid w:val="00FB7E7B"/>
    <w:rsid w:val="00FC5B14"/>
    <w:rsid w:val="00FC7FB5"/>
    <w:rsid w:val="00FD0803"/>
    <w:rsid w:val="00FD7EEC"/>
    <w:rsid w:val="00FE310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7376C7-54B0-464A-A44E-6D3B3BDE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6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2864"/>
  </w:style>
  <w:style w:type="character" w:customStyle="1" w:styleId="WW8NumSt2z0">
    <w:name w:val="WW8NumSt2z0"/>
    <w:uiPriority w:val="99"/>
    <w:rsid w:val="00DA2864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DA2864"/>
  </w:style>
  <w:style w:type="character" w:customStyle="1" w:styleId="a3">
    <w:name w:val="Знак Знак"/>
    <w:uiPriority w:val="99"/>
    <w:rsid w:val="00DA28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DA28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DA28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74018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DA2864"/>
  </w:style>
  <w:style w:type="paragraph" w:styleId="a8">
    <w:name w:val="caption"/>
    <w:basedOn w:val="a"/>
    <w:uiPriority w:val="99"/>
    <w:qFormat/>
    <w:rsid w:val="00DA286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DA2864"/>
    <w:pPr>
      <w:suppressLineNumbers/>
    </w:pPr>
  </w:style>
  <w:style w:type="paragraph" w:styleId="a9">
    <w:name w:val="List Paragraph"/>
    <w:basedOn w:val="a"/>
    <w:uiPriority w:val="99"/>
    <w:qFormat/>
    <w:rsid w:val="00DA2864"/>
    <w:pPr>
      <w:ind w:left="720"/>
    </w:pPr>
  </w:style>
  <w:style w:type="paragraph" w:styleId="aa">
    <w:name w:val="Balloon Text"/>
    <w:basedOn w:val="a"/>
    <w:link w:val="ab"/>
    <w:uiPriority w:val="99"/>
    <w:semiHidden/>
    <w:rsid w:val="00DA2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74018"/>
    <w:rPr>
      <w:sz w:val="2"/>
      <w:szCs w:val="2"/>
      <w:lang w:eastAsia="zh-CN"/>
    </w:rPr>
  </w:style>
  <w:style w:type="paragraph" w:styleId="ac">
    <w:name w:val="header"/>
    <w:basedOn w:val="a"/>
    <w:link w:val="ad"/>
    <w:uiPriority w:val="99"/>
    <w:rsid w:val="003F04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F0443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rsid w:val="003F04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F0443"/>
    <w:rPr>
      <w:sz w:val="24"/>
      <w:szCs w:val="24"/>
      <w:lang w:eastAsia="zh-CN"/>
    </w:rPr>
  </w:style>
  <w:style w:type="table" w:styleId="af0">
    <w:name w:val="Table Grid"/>
    <w:basedOn w:val="a1"/>
    <w:uiPriority w:val="99"/>
    <w:rsid w:val="00D633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AD28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D2887"/>
    <w:rPr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rsid w:val="00834ADD"/>
    <w:pPr>
      <w:suppressAutoHyphens w:val="0"/>
      <w:spacing w:after="120"/>
      <w:ind w:left="283"/>
    </w:pPr>
    <w:rPr>
      <w:sz w:val="16"/>
      <w:szCs w:val="16"/>
      <w:lang w:val="fr-FR" w:eastAsia="fr-FR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34ADD"/>
    <w:rPr>
      <w:sz w:val="16"/>
      <w:szCs w:val="16"/>
      <w:lang w:val="fr-FR" w:eastAsia="fr-FR"/>
    </w:rPr>
  </w:style>
  <w:style w:type="paragraph" w:styleId="af3">
    <w:name w:val="Normal (Web)"/>
    <w:basedOn w:val="a"/>
    <w:uiPriority w:val="99"/>
    <w:rsid w:val="00CD4E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uiPriority w:val="99"/>
    <w:rsid w:val="00675DFD"/>
    <w:pPr>
      <w:spacing w:after="120" w:line="480" w:lineRule="auto"/>
      <w:ind w:left="283"/>
    </w:pPr>
  </w:style>
  <w:style w:type="character" w:styleId="af4">
    <w:name w:val="Strong"/>
    <w:basedOn w:val="a0"/>
    <w:uiPriority w:val="99"/>
    <w:qFormat/>
    <w:rsid w:val="0094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ЭТИ (филиал) СГТУ имени Гагарина Ю.А.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202-01</dc:creator>
  <cp:keywords/>
  <dc:description/>
  <cp:lastModifiedBy>Пользователь Windows</cp:lastModifiedBy>
  <cp:revision>4</cp:revision>
  <cp:lastPrinted>2019-10-22T12:02:00Z</cp:lastPrinted>
  <dcterms:created xsi:type="dcterms:W3CDTF">2019-10-23T20:17:00Z</dcterms:created>
  <dcterms:modified xsi:type="dcterms:W3CDTF">2019-10-23T20:38:00Z</dcterms:modified>
</cp:coreProperties>
</file>